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19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Учетной политике Администрации муниципального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Приупское Киреевского района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целей бухгалтерского (бюджетного) учета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 35 от 13 июня 2017 года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 о внутреннем финансовом контроле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требованиями Федерального </w:t>
      </w:r>
      <w:hyperlink r:id="rId4" w:history="1">
        <w:r>
          <w:rPr>
            <w:rStyle w:val="Hyperlink"/>
            <w:rFonts w:ascii="Times New Roman" w:hAnsi="Times New Roman" w:cs="Times New Roman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402-ФЗ, </w:t>
      </w:r>
      <w:hyperlink r:id="rId5" w:history="1">
        <w:r>
          <w:rPr>
            <w:rStyle w:val="Hyperlink"/>
            <w:rFonts w:ascii="Times New Roman" w:hAnsi="Times New Roman" w:cs="Times New Roman"/>
            <w:sz w:val="28"/>
            <w:szCs w:val="28"/>
            <w:u w:val="none"/>
          </w:rPr>
          <w:t>Инструкции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157н,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u w:val="none"/>
          </w:rPr>
          <w:t>Инструкции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N 162н.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Настоящее Положение определяет: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цели, задачи и объекты внутреннего финансового контроля Администрации муниципального образования Приупское Киреевского района;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организацию внутреннего финансового контроля в Администрации муниципального образования;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обязанности и права внутрипроверочной (инвентаризационной) комиссии при проведении контрольных мероприятий;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оформления результатов проверки финансово-хозяйственной деятельности (далее - ФХД)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Целью внутреннего финансового контроля является обеспечение соблюдения законодательства Российской Федерации, нормативных правовых актов и иных актов (далее - НПА), регулирующих финансово-хозяйственную деятельность Администрации муниципального образования Приупское Киреевского района.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Задачи внутреннего финансового контроля: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соответствия проводимых финансово-хозяйственных операций требованиям НПА и учетной политики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полноты и достоверности отражения совершенных финансово-хозяйственных операций в учете и отчетности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предупреждение и пресечение финансовых нарушений в процессе финансово-хозяйственной деятельности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контроля за сохранностью имущества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Объекты внутреннего финансового контроля: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плановые документы (сметы и иные плановые документы Администрации);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договоры (контракты) на приобретение товаров (работ, услуг);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приказы (распоряжения) руководителя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первичные учетные документы и регистры учета;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хозяйственные операции, отраженные в учете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бухгалтерская (бюджетная, финансовая), налоговая, статистическая и иная отчетность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объекты по распоряжению руководителя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Организация внутреннего финансового контроля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Ответственность за организацию внутреннего финансового контроля возлагается на главу Администрации муниципального образования Приупское Киреевского района.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Внутренний финансовый контроль в Администрации муниципального образования осуществляют: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должностные лица (работники Администрации);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постоянно действующая внутрипроверочная (инвентаризационная</w:t>
      </w:r>
      <w:r w:rsidRPr="00784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№ 2 к настоящей Учетной политике) комиссия.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Внутренний финансовый контроль в Администрации муниципального образования Приупское Киреевского района осуществляется в следующих видах: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предварительный контроль - мероприятия, направленные на предупреждение и пресечение ошибок и (или) незаконных действий должностных лиц Администрации до совершения факта хозяйственной жизни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последующий контроль - мероприятия, направленные на установление законности действий должностных лиц Администрации после совершения факта хозяйственной жизни.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Предварительный контроль в Администрации осуществляют должностные лица (работники Администрации) в соответствии с должностными (функциональными) обязанностями в процессе жизнедеятельности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мероприятиям предварительного контроля относятся: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документов Администрации до совершения хозяйственных операций в соответствии графиком документооборота;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 за приемом обязательств Администрации в пределах смет;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законности и экономической целесообразности проектов заключаемых контрактов (договоров);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проектов приказов руководителя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бухгалтерской (бюджетной), финансовой, статистической, налоговой и другой отчетности до утверждения или подписания.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Последующий контроль в Администрации осуществляется: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должностными лицами (работниками Администрации) в соответствии со своими должностными (функциональными) обязанностями в процессе жизнедеятельности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внутрипроверочной (инвентаризационной) комиссией.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мероприятиям последующего контроля со стороны должностных лиц Администрации относятся: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первичных документов Администрации после совершения хозяйственных операций в соответствии с графиком документооборота;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исполнения плановых документов;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наличия имущества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достоверности отражения хозяйственных операций в учете и отчетности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мероприятиям последующего контроля со стороны внутрипроверочной (инвентаризационной) комиссии Администрации относятся: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финансово-хозяйственной деятельности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инвентаризация имущества и обязательств Администрации </w:t>
      </w:r>
      <w:hyperlink r:id="rId7" w:anchor="Par58" w:history="1">
        <w:r>
          <w:rPr>
            <w:rStyle w:val="Hyperlink"/>
            <w:rFonts w:ascii="Times New Roman" w:hAnsi="Times New Roman" w:cs="Times New Roman"/>
            <w:sz w:val="28"/>
            <w:szCs w:val="28"/>
            <w:u w:val="none"/>
          </w:rPr>
          <w:t>&lt;1&gt;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8"/>
      <w:bookmarkEnd w:id="0"/>
      <w:r>
        <w:rPr>
          <w:rFonts w:ascii="Times New Roman" w:hAnsi="Times New Roman" w:cs="Times New Roman"/>
          <w:sz w:val="28"/>
          <w:szCs w:val="28"/>
        </w:rPr>
        <w:t>&lt;1&gt; Инвентаризация имущества и обязательств Администрации осуществляется в соответствии с Положением об инвентаризации имущества и обязательств Администрации (</w:t>
      </w:r>
      <w:hyperlink r:id="rId8" w:anchor="Par143" w:history="1">
        <w:r>
          <w:rPr>
            <w:rStyle w:val="Hyperlink"/>
            <w:rFonts w:ascii="Times New Roman" w:hAnsi="Times New Roman" w:cs="Times New Roman"/>
            <w:sz w:val="28"/>
            <w:szCs w:val="28"/>
            <w:u w:val="none"/>
          </w:rPr>
          <w:t>Приложение № 13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Учетной политике).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Внутрипроверочная (инвентаризационная) комиссия проводит плановые и внеплановые проверки ФХД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 проведения проверок ФХД: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плановые проверки - один раз в полгода в соответствии с утвержденным руководителем Администрации планом контрольных мероприятий на соответствующий год;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внеплановые проверки - по мере необходимости.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Состав постоянно действующей внутрипроверочной (инвентаризационной) комиссии утверждается приказом руководителя Администрации ежегодно. В приказе утверждаются: председатель комиссии, члены комиссии, срок действия полномочий комиссии.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 Проверка ФХД Администрации назначается приказом руководителя Администрации, в котором указываются: тема проверки, проверяемый период, срок проведения проверки, состав комиссии.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Внутрипроверочная (инвентаризационная) комиссия в своей деятельности руководствуется действующим законодательством Российской Федерации, иными нормативными правовыми актами, настоящим Положением.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Обязанности и права внутрипроверочной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(инвентаризационной) комиссии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 проведении контрольных мероприятий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Председатель внутрипроверочной (инвентаризационной) комиссии перед началом контрольных мероприятий подготавливает план (программу) работы, проводит инструктаж с членами комиссии и организует изучение ими законодательства Российской Федерации, нормативных правовых актов, регулирующих финансовую и хозяйственную деятельность Администрации муниципального образования Приупское Киреевского района, ознакомляет членов комиссии с материалами предыдущих ревизий и проверок.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Председатель комиссии обязан: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методы и способы проведения контрольных мероприятий;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распределить направления проведения контрольных мероприятий между членами комиссии;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быть принципиальным, соблюдать профессиональную этику и конфиденциальность;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организовать проведение контрольных мероприятий в Администрации согласно утвержденному плану (программе);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общее руководство членами комиссии в процессе проведения контрольных мероприятий;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сохранность полученных документов, отчетов и других материалов, проверяемых в ходе контрольных мероприятий.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имеет право: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проходить во все здания и помещения, занимаемые объектом внутреннего финансового контроля, с учетом ограничений, установленных законодательством;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 указания должностным лицам о предоставлении комиссии необходимых для проверки документов и сведений (информации);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получать от должностных, а также материально ответственных лиц Администрации письменные объяснения по вопросам, возникающим в ходе проведения контрольных мероприятий, копии документов, связанных с осуществлением финансовых, хозяйственных операций объекта внутреннего финансового контроля;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привлекать сотрудников Администрации к проведению контрольных мероприятий, служебных проверок по согласованию с руководителем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вносить предложения об устранении выявленных в ходе проведения контрольных мероприятий нарушений и недостатков.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обязаны: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быть принципиальными, соблюдать профессиональную этику и конфиденциальность;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контрольные мероприятия Администрации в соответствии с утвержденным планом (программой);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незамедлительно докладывать председателю комиссии о выявленных в процессе контрольных мероприятий нарушениях и злоупотреблениях;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сохранность полученных документов, отчетов и других материалов, проверяемых в ходе контрольных мероприятий.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имеют право: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проходить во все здания и помещения, занимаемые объектом внутреннего финансового контроля, с учетом ограничений, установленных законодательством;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ходатайствовать перед председателем комиссии о предоставлении им необходимых для проверки документов и сведений (информации).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Руководитель и проверяемые должностные лица Администрации в процессе контрольных мероприятий обязаны: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предоставить внутрипроверочной (инвентаризационной) комиссии помещение, оборудованное персональным компьютером и обеспечивающее сохранность переданных документов;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оказывать содействие в проведении контрольных мероприятий;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давать справки и объяснения в устной и письменной форме по вопросам, возникающим в ходе проведения контрольных мероприятий.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Внутрипроверочная (инвентаризационная) комиссия несет ответственность за качественное проведение контрольных мероприятий в соответствии с законодательством Российской Федерации.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Состав комиссии освобождается от выполнения своих функциональных обязанностей по основной занимаемой должности на весь срок проведения контрольных мероприятий.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Оформление результатов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контрольных мероприятий Администрации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По итогам проведения контрольных мероприятий внутрипроверочная (инвентаризационная) комиссия анализирует их результаты и составляет: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проведении плановой проверки - акт проверки ФХД Администрации за соответствующее полугодие;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проведении внеплановой проверки - акт проверки отдельных вопросов ФХД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проведении инвентаризации имущества и обязательств - документы, указанные в Положении об инвентаризации имущества и обязательств Администрации (</w:t>
      </w:r>
      <w:hyperlink r:id="rId9" w:anchor="Par143" w:history="1">
        <w:r>
          <w:rPr>
            <w:rStyle w:val="Hyperlink"/>
            <w:rFonts w:ascii="Times New Roman" w:hAnsi="Times New Roman" w:cs="Times New Roman"/>
            <w:sz w:val="28"/>
            <w:szCs w:val="28"/>
            <w:u w:val="none"/>
          </w:rPr>
          <w:t>Приложение № 13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Учетной политике).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проверки ФХД (акт проверки отдельных вопросов ФХД) Администрации составляется в двух экземплярах, подписывается председателем и членами комиссии, главным бухгалтером, руководителями структурных подразделений, в которых проводилась проверка.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акт проверки не подписан хотя бы одним вышеперечисленным должностным лицом, акт проверки считается недействительным.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проверки ФХД должен содержать следующие сведения: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тему и объекты проверки;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проведения проверки;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характеристику и состояние объектов проверки;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выявленных нарушений и злоупотреблений, а также причины их возникновения;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выводы о состоянии ФХД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предложения по устранению выявленных нарушений, недостатков с указанием сроков и ответственных лиц.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составлении акта должна обеспечиваться объективность, обоснованность, системность, четкость, доступность и лаконичность изложения текста.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проверки, отражаемые в акте, подтверждаются документами (копиями документов), результатами контрольных действий, объяснениями должностных и материально ответственных лиц и другими материалами, которые являются приложением к акту проверки.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и руководители структурных подразделений, в которых проводилась проверка, не вправе отказаться от подписания акта. При наличии возражений к акту прикладываются письменные возражения указанных лиц.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Подписанные экземпляры актов проверки ФХД представляются председателем комиссии на утверждение руководителю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утверждения руководителем акта проверки ФХД проводится совещание о подведении итогов проверки ФХД Администрации с привлечением должностных лиц, установленных руководителем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утвержденного акта проверки и проведенного совещания издается приказ руководителя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экземпляр акта проверки ФХД Администрации хранится в делопроизводстве Администрации, второй - в бухгалтерии.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О выполнении предложений, вынесенных в акте проверки, ответственные лица докладывают в письменной форме председателю комиссии. Председатель комиссии обобщает полученные материалы по устранению нарушений (недостатков) и представляет письменный доклад руководителю Администрации. Доклад об устранении выявленных нарушений (недостатков) хранится в делопроизводстве Администрации, копия - у главного бухгалтера Администрации.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По окончании года внутрипроверочная (инвентаризационная) комиссия представляет руководителю Администрации отчет о проделанной работе.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отчете отражаются: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выполнении проведенных плановых и внеплановых контрольных мероприятий Администрации;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результаты контрольных мероприятий за отчетный период;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выявленных нарушений (недостатков) по сравнению с предыдущим периодом;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выполнении мер по устранению выявленных нарушений и недостатков;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вывод о состоянии ФХД Администрации за отчетный период.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руководитель Администрации проводит совещание о состоянии ФХД Администрации за соответствующий период.</w:t>
      </w: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 w:rsidP="00AE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32" w:rsidRDefault="001E3132"/>
    <w:sectPr w:rsidR="001E3132" w:rsidSect="00CF1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2F0"/>
    <w:rsid w:val="00026895"/>
    <w:rsid w:val="000D5E3A"/>
    <w:rsid w:val="00185A56"/>
    <w:rsid w:val="001E3132"/>
    <w:rsid w:val="003616B5"/>
    <w:rsid w:val="0057218B"/>
    <w:rsid w:val="00617FBC"/>
    <w:rsid w:val="00784DF2"/>
    <w:rsid w:val="00AE32F0"/>
    <w:rsid w:val="00C37166"/>
    <w:rsid w:val="00C54E5D"/>
    <w:rsid w:val="00C620D2"/>
    <w:rsid w:val="00CF125E"/>
    <w:rsid w:val="00D707A7"/>
    <w:rsid w:val="00E6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2F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AE32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83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91;&#1095;&#1077;&#1090;&#1085;&#1072;&#1103;%20&#1087;&#1086;&#1083;&#1080;&#1090;&#1080;&#1082;&#1072;\&#1044;&#1086;&#1082;&#1091;&#1084;&#1077;&#1085;&#1090;%20Microsoft%20Office%20Word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F:\&#1091;&#1095;&#1077;&#1090;&#1085;&#1072;&#1103;%20&#1087;&#1086;&#1083;&#1080;&#1090;&#1080;&#1082;&#1072;\&#1044;&#1086;&#1082;&#1091;&#1084;&#1077;&#1085;&#1090;%20Microsoft%20Office%20Word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28750B83D108C56D344D31392C26B7D233CE5DDA81282E887C611B93BAAE3D3712C350D1E08F230EwDV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828750B83D108C56D344D31392C26B7D232C95EDA8F282E887C611B93BAAE3D3712C350D1E28D2E0Ew2V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E828750B83D108C56D344D31392C26B7D23DCC5FDC84282E887C611B930BwAV" TargetMode="External"/><Relationship Id="rId9" Type="http://schemas.openxmlformats.org/officeDocument/2006/relationships/hyperlink" Target="file:///F:\&#1091;&#1095;&#1077;&#1090;&#1085;&#1072;&#1103;%20&#1087;&#1086;&#1083;&#1080;&#1090;&#1080;&#1082;&#1072;\&#1044;&#1086;&#1082;&#1091;&#1084;&#1077;&#1085;&#1090;%20Microsoft%20Office%20Word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6</Pages>
  <Words>2076</Words>
  <Characters>11834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2016-11-11T21:50:00Z</dcterms:created>
  <dcterms:modified xsi:type="dcterms:W3CDTF">2017-06-19T07:47:00Z</dcterms:modified>
</cp:coreProperties>
</file>